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86" w:rsidRDefault="00F64086" w:rsidP="00FD5564">
      <w:pPr>
        <w:jc w:val="both"/>
        <w:rPr>
          <w:rFonts w:ascii="Palatino Linotype" w:hAnsi="Palatino Linotype"/>
        </w:rPr>
      </w:pPr>
      <w:bookmarkStart w:id="0" w:name="_GoBack"/>
      <w:bookmarkEnd w:id="0"/>
    </w:p>
    <w:p w:rsidR="00FD5564" w:rsidRDefault="00206DA0" w:rsidP="00FD5564">
      <w:pPr>
        <w:jc w:val="both"/>
        <w:rPr>
          <w:rFonts w:ascii="Palatino Linotype" w:hAnsi="Palatino Linotype"/>
        </w:rPr>
      </w:pPr>
      <w:proofErr w:type="spellStart"/>
      <w:r>
        <w:rPr>
          <w:rFonts w:ascii="Palatino Linotype" w:hAnsi="Palatino Linotype"/>
        </w:rPr>
        <w:t>Prot</w:t>
      </w:r>
      <w:proofErr w:type="spellEnd"/>
      <w:r>
        <w:rPr>
          <w:rFonts w:ascii="Palatino Linotype" w:hAnsi="Palatino Linotype"/>
        </w:rPr>
        <w:t>.</w:t>
      </w:r>
      <w:r w:rsidR="00810BD7">
        <w:rPr>
          <w:rFonts w:ascii="Palatino Linotype" w:hAnsi="Palatino Linotype"/>
        </w:rPr>
        <w:tab/>
      </w:r>
      <w:r w:rsidR="00EB03A2">
        <w:rPr>
          <w:rFonts w:ascii="Palatino Linotype" w:hAnsi="Palatino Linotype"/>
        </w:rPr>
        <w:t>405/C14</w:t>
      </w:r>
      <w:r w:rsidR="00810BD7">
        <w:rPr>
          <w:rFonts w:ascii="Palatino Linotype" w:hAnsi="Palatino Linotype"/>
        </w:rPr>
        <w:tab/>
      </w:r>
      <w:r w:rsidR="00810BD7">
        <w:rPr>
          <w:rFonts w:ascii="Palatino Linotype" w:hAnsi="Palatino Linotype"/>
        </w:rPr>
        <w:tab/>
      </w:r>
      <w:r w:rsidR="00810BD7">
        <w:rPr>
          <w:rFonts w:ascii="Palatino Linotype" w:hAnsi="Palatino Linotype"/>
        </w:rPr>
        <w:tab/>
      </w:r>
      <w:r w:rsidR="00810BD7">
        <w:rPr>
          <w:rFonts w:ascii="Palatino Linotype" w:hAnsi="Palatino Linotype"/>
        </w:rPr>
        <w:tab/>
      </w:r>
      <w:r w:rsidR="00810BD7">
        <w:rPr>
          <w:rFonts w:ascii="Palatino Linotype" w:hAnsi="Palatino Linotype"/>
        </w:rPr>
        <w:tab/>
      </w:r>
      <w:r w:rsidR="00810BD7">
        <w:rPr>
          <w:rFonts w:ascii="Palatino Linotype" w:hAnsi="Palatino Linotype"/>
        </w:rPr>
        <w:tab/>
      </w:r>
      <w:r w:rsidR="00810BD7">
        <w:rPr>
          <w:rFonts w:ascii="Palatino Linotype" w:hAnsi="Palatino Linotype"/>
        </w:rPr>
        <w:tab/>
        <w:t xml:space="preserve">       </w:t>
      </w:r>
      <w:r w:rsidR="00F64086">
        <w:rPr>
          <w:rFonts w:ascii="Palatino Linotype" w:hAnsi="Palatino Linotype"/>
        </w:rPr>
        <w:t xml:space="preserve">        </w:t>
      </w:r>
      <w:r w:rsidR="00EB03A2">
        <w:rPr>
          <w:rFonts w:ascii="Palatino Linotype" w:hAnsi="Palatino Linotype"/>
        </w:rPr>
        <w:t xml:space="preserve"> </w:t>
      </w:r>
      <w:r w:rsidR="00810BD7">
        <w:rPr>
          <w:rFonts w:ascii="Palatino Linotype" w:hAnsi="Palatino Linotype"/>
        </w:rPr>
        <w:t>Petritoli lì 31/01/2018</w:t>
      </w:r>
    </w:p>
    <w:p w:rsidR="00206DA0" w:rsidRDefault="00206DA0" w:rsidP="00FD5564">
      <w:pPr>
        <w:jc w:val="both"/>
        <w:rPr>
          <w:rFonts w:ascii="Palatino Linotype" w:hAnsi="Palatino Linotype"/>
        </w:rPr>
      </w:pPr>
    </w:p>
    <w:p w:rsidR="00206DA0" w:rsidRDefault="00206DA0" w:rsidP="00FD5564">
      <w:pPr>
        <w:jc w:val="both"/>
        <w:rPr>
          <w:rFonts w:ascii="Palatino Linotype" w:hAnsi="Palatino Linotype"/>
        </w:rPr>
      </w:pPr>
    </w:p>
    <w:p w:rsidR="00FD5564" w:rsidRDefault="00FD5564" w:rsidP="00FD5564">
      <w:pPr>
        <w:autoSpaceDE w:val="0"/>
        <w:autoSpaceDN w:val="0"/>
        <w:adjustRightInd w:val="0"/>
        <w:jc w:val="right"/>
        <w:rPr>
          <w:rFonts w:ascii="Palatino Linotype" w:hAnsi="Palatino Linotype"/>
        </w:rPr>
      </w:pPr>
      <w:r>
        <w:rPr>
          <w:rFonts w:ascii="Palatino Linotype" w:hAnsi="Palatino Linotype"/>
        </w:rPr>
        <w:t>All’Albo dell’Istituto</w:t>
      </w:r>
    </w:p>
    <w:p w:rsidR="00FD5564" w:rsidRDefault="00FD5564" w:rsidP="00FD5564">
      <w:pPr>
        <w:autoSpaceDE w:val="0"/>
        <w:autoSpaceDN w:val="0"/>
        <w:adjustRightInd w:val="0"/>
        <w:jc w:val="righ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Area Amministrazione Trasparente</w:t>
      </w:r>
    </w:p>
    <w:p w:rsidR="00FD5564" w:rsidRDefault="00FD5564" w:rsidP="00FD5564">
      <w:pPr>
        <w:autoSpaceDE w:val="0"/>
        <w:autoSpaceDN w:val="0"/>
        <w:adjustRightInd w:val="0"/>
        <w:jc w:val="both"/>
        <w:rPr>
          <w:rFonts w:ascii="Palatino Linotype" w:hAnsi="Palatino Linotype"/>
        </w:rPr>
      </w:pPr>
    </w:p>
    <w:p w:rsidR="00FD5564" w:rsidRDefault="00FD5564" w:rsidP="00FD5564">
      <w:pPr>
        <w:autoSpaceDE w:val="0"/>
        <w:autoSpaceDN w:val="0"/>
        <w:adjustRightInd w:val="0"/>
        <w:jc w:val="both"/>
        <w:rPr>
          <w:rFonts w:ascii="Palatino Linotype" w:hAnsi="Palatino Linotype"/>
        </w:rPr>
      </w:pPr>
    </w:p>
    <w:p w:rsidR="00FD5564" w:rsidRPr="00FD5564" w:rsidRDefault="00FD5564" w:rsidP="00FD5564">
      <w:pPr>
        <w:autoSpaceDE w:val="0"/>
        <w:autoSpaceDN w:val="0"/>
        <w:adjustRightInd w:val="0"/>
        <w:jc w:val="both"/>
        <w:rPr>
          <w:rFonts w:ascii="Palatino Linotype" w:hAnsi="Palatino Linotype"/>
          <w:b/>
        </w:rPr>
      </w:pPr>
      <w:r w:rsidRPr="00FD5564">
        <w:rPr>
          <w:rFonts w:ascii="Palatino Linotype" w:hAnsi="Palatino Linotype"/>
          <w:b/>
        </w:rPr>
        <w:t>OGGETTO: Nomina del responsabile dell’anagrafe per la stazion</w:t>
      </w:r>
      <w:r>
        <w:rPr>
          <w:rFonts w:ascii="Palatino Linotype" w:hAnsi="Palatino Linotype"/>
          <w:b/>
        </w:rPr>
        <w:t xml:space="preserve">e appaltante (RASA) </w:t>
      </w:r>
      <w:r>
        <w:rPr>
          <w:rFonts w:ascii="Palatino Linotype" w:hAnsi="Palatino Linotype"/>
          <w:b/>
        </w:rPr>
        <w:tab/>
        <w:t xml:space="preserve">          </w:t>
      </w:r>
      <w:r w:rsidRPr="00FD5564">
        <w:rPr>
          <w:rFonts w:ascii="Palatino Linotype" w:hAnsi="Palatino Linotype"/>
          <w:b/>
        </w:rPr>
        <w:t xml:space="preserve"> incaricato della compilazione ed aggiornamento dell’anagrafe u</w:t>
      </w:r>
      <w:r>
        <w:rPr>
          <w:rFonts w:ascii="Palatino Linotype" w:hAnsi="Palatino Linotype"/>
          <w:b/>
        </w:rPr>
        <w:t xml:space="preserve">nica delle </w:t>
      </w:r>
      <w:r>
        <w:rPr>
          <w:rFonts w:ascii="Palatino Linotype" w:hAnsi="Palatino Linotype"/>
          <w:b/>
        </w:rPr>
        <w:tab/>
        <w:t xml:space="preserve">         </w:t>
      </w:r>
      <w:r>
        <w:rPr>
          <w:rFonts w:ascii="Palatino Linotype" w:hAnsi="Palatino Linotype"/>
          <w:b/>
        </w:rPr>
        <w:tab/>
      </w:r>
      <w:r w:rsidRPr="00FD5564">
        <w:rPr>
          <w:rFonts w:ascii="Palatino Linotype" w:hAnsi="Palatino Linotype"/>
          <w:b/>
        </w:rPr>
        <w:t>stazioni appaltanti (AUSA).</w:t>
      </w:r>
    </w:p>
    <w:p w:rsidR="00FD5564" w:rsidRDefault="00FD5564" w:rsidP="00FD5564">
      <w:pPr>
        <w:autoSpaceDE w:val="0"/>
        <w:autoSpaceDN w:val="0"/>
        <w:adjustRightInd w:val="0"/>
        <w:jc w:val="both"/>
        <w:rPr>
          <w:rFonts w:ascii="Palatino Linotype" w:hAnsi="Palatino Linotype"/>
          <w:b/>
          <w:bCs/>
        </w:rPr>
      </w:pP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p>
    <w:p w:rsidR="00FD5564" w:rsidRDefault="00FD5564" w:rsidP="00FD5564">
      <w:pPr>
        <w:autoSpaceDE w:val="0"/>
        <w:autoSpaceDN w:val="0"/>
        <w:adjustRightInd w:val="0"/>
        <w:jc w:val="both"/>
        <w:rPr>
          <w:rFonts w:ascii="Palatino Linotype" w:hAnsi="Palatino Linotype"/>
          <w:b/>
          <w:bCs/>
        </w:rPr>
      </w:pP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t>IL DIRIGENTE SCOLASTICO</w:t>
      </w:r>
    </w:p>
    <w:p w:rsidR="00FD5564" w:rsidRDefault="00FD5564" w:rsidP="00FD5564">
      <w:pPr>
        <w:autoSpaceDE w:val="0"/>
        <w:autoSpaceDN w:val="0"/>
        <w:adjustRightInd w:val="0"/>
        <w:jc w:val="both"/>
        <w:rPr>
          <w:rFonts w:ascii="Palatino Linotype" w:hAnsi="Palatino Linotype"/>
          <w:b/>
          <w:bCs/>
        </w:rPr>
      </w:pPr>
    </w:p>
    <w:p w:rsidR="00FD5564" w:rsidRDefault="00FD5564" w:rsidP="00FD5564">
      <w:pPr>
        <w:autoSpaceDE w:val="0"/>
        <w:autoSpaceDN w:val="0"/>
        <w:adjustRightInd w:val="0"/>
        <w:jc w:val="both"/>
        <w:rPr>
          <w:rFonts w:ascii="Palatino Linotype" w:hAnsi="Palatino Linotype"/>
        </w:rPr>
      </w:pPr>
      <w:r>
        <w:rPr>
          <w:rFonts w:ascii="Palatino Linotype" w:hAnsi="Palatino Linotype"/>
          <w:b/>
          <w:bCs/>
        </w:rPr>
        <w:t xml:space="preserve">Visto </w:t>
      </w:r>
      <w:r>
        <w:rPr>
          <w:rFonts w:ascii="Palatino Linotype" w:hAnsi="Palatino Linotype"/>
        </w:rPr>
        <w:t xml:space="preserve">l’art. 33-ter, comma 1 del decreto legge n. 179/2012, inserito dalla legge di conversione n. 221/2012, che prevede l’istituzione dell’Anagrafe Unica delle Stazioni Appaltanti presso l’Autorità, nell’ambito della Banca Dati Nazionale dei Contratti Pubblici (BDNCP), di cui all’art. 62-bis del </w:t>
      </w:r>
      <w:proofErr w:type="spellStart"/>
      <w:r>
        <w:rPr>
          <w:rFonts w:ascii="Palatino Linotype" w:hAnsi="Palatino Linotype"/>
        </w:rPr>
        <w:t>D.Lgs.</w:t>
      </w:r>
      <w:proofErr w:type="spellEnd"/>
      <w:r>
        <w:rPr>
          <w:rFonts w:ascii="Palatino Linotype" w:hAnsi="Palatino Linotype"/>
        </w:rPr>
        <w:t xml:space="preserve"> n.82/2005 Codice dell'Amministrazione Digitale;</w:t>
      </w:r>
    </w:p>
    <w:p w:rsidR="00FD5564" w:rsidRDefault="00FD5564" w:rsidP="00FD5564">
      <w:pPr>
        <w:autoSpaceDE w:val="0"/>
        <w:autoSpaceDN w:val="0"/>
        <w:adjustRightInd w:val="0"/>
        <w:jc w:val="both"/>
        <w:rPr>
          <w:rFonts w:ascii="Palatino Linotype" w:hAnsi="Palatino Linotype"/>
        </w:rPr>
      </w:pPr>
      <w:r>
        <w:rPr>
          <w:rFonts w:ascii="Palatino Linotype" w:hAnsi="Palatino Linotype"/>
          <w:b/>
          <w:bCs/>
        </w:rPr>
        <w:t xml:space="preserve">Visto </w:t>
      </w:r>
      <w:r>
        <w:rPr>
          <w:rFonts w:ascii="Palatino Linotype" w:hAnsi="Palatino Linotype"/>
        </w:rPr>
        <w:t>l'obbligo a carico delle stazioni appaltanti, ai sensi del predetto art. 33-ter, comma 1, di iscrizione e di aggiornamento annuale dei propri dati identificativi, pena la nullità degli atti adottati e la responsabilità amministrativa e contabile dei funzionari responsabili;</w:t>
      </w:r>
    </w:p>
    <w:p w:rsidR="00FD5564" w:rsidRDefault="00FD5564" w:rsidP="00FD5564">
      <w:pPr>
        <w:autoSpaceDE w:val="0"/>
        <w:autoSpaceDN w:val="0"/>
        <w:adjustRightInd w:val="0"/>
        <w:jc w:val="both"/>
        <w:rPr>
          <w:rFonts w:ascii="Palatino Linotype" w:hAnsi="Palatino Linotype"/>
        </w:rPr>
      </w:pPr>
      <w:r>
        <w:rPr>
          <w:rFonts w:ascii="Palatino Linotype" w:hAnsi="Palatino Linotype"/>
          <w:b/>
          <w:bCs/>
        </w:rPr>
        <w:t xml:space="preserve">Visto </w:t>
      </w:r>
      <w:r>
        <w:rPr>
          <w:rFonts w:ascii="Palatino Linotype" w:hAnsi="Palatino Linotype"/>
        </w:rPr>
        <w:t>l'art. 33-ter, comma 2, del citato decreto legge che demanda all'Autorità per la Vigilanza sui Contratti pubblici di stabilire con propria deliberazione le modalità operative e di funzionamento dell'Anagrafe Unica delle stazioni appaltanti;</w:t>
      </w:r>
    </w:p>
    <w:p w:rsidR="00FD5564" w:rsidRDefault="00FD5564" w:rsidP="00FD5564">
      <w:pPr>
        <w:autoSpaceDE w:val="0"/>
        <w:autoSpaceDN w:val="0"/>
        <w:adjustRightInd w:val="0"/>
        <w:jc w:val="both"/>
        <w:rPr>
          <w:rFonts w:ascii="Palatino Linotype" w:hAnsi="Palatino Linotype"/>
        </w:rPr>
      </w:pPr>
      <w:r>
        <w:rPr>
          <w:rFonts w:ascii="Palatino Linotype" w:hAnsi="Palatino Linotype"/>
          <w:b/>
          <w:bCs/>
        </w:rPr>
        <w:t xml:space="preserve">Visto </w:t>
      </w:r>
      <w:r>
        <w:rPr>
          <w:rFonts w:ascii="Palatino Linotype" w:hAnsi="Palatino Linotype"/>
        </w:rPr>
        <w:t>il Comunicato del Presidente dell’AVCP del 16 maggio 2013, pubblicato nella Gazzetta Ufficiale de 25 maggio 2013, in cui si stabilisce che le stazioni appaltanti, a partire dal 1’ settembre 2013 e comunque entro il 31 dicembre 2013, devono comunicare per l'espletamento del procedimento amministrativo sotteso all'applicazione dell'art. 33-ter del decreto legge n. 179/2012, il nominativo del responsabile, ai sensi della legge 241/90, il quale provvederà alla iniziale verifica o compilazione ed al successivo aggiornamento delle informazioni;</w:t>
      </w:r>
    </w:p>
    <w:p w:rsidR="00FD5564" w:rsidRDefault="00FD5564" w:rsidP="00FD5564">
      <w:pPr>
        <w:autoSpaceDE w:val="0"/>
        <w:autoSpaceDN w:val="0"/>
        <w:adjustRightInd w:val="0"/>
        <w:jc w:val="both"/>
        <w:rPr>
          <w:rFonts w:ascii="Palatino Linotype" w:hAnsi="Palatino Linotype"/>
        </w:rPr>
      </w:pPr>
      <w:r>
        <w:rPr>
          <w:rFonts w:ascii="Palatino Linotype" w:hAnsi="Palatino Linotype"/>
          <w:b/>
          <w:bCs/>
        </w:rPr>
        <w:t xml:space="preserve">Vista </w:t>
      </w:r>
      <w:r>
        <w:rPr>
          <w:rFonts w:ascii="Palatino Linotype" w:hAnsi="Palatino Linotype"/>
        </w:rPr>
        <w:t>la successiva comunicazione del Presidente dell'AVCP del 28 ottobre 2013, con la quale vengono fornite le indicazioni operative per la comunicazione del Responsabile dell’Anagrafe per la Stazione Appaltante (RASA) incaricato della compilazione ed aggiornamento dell’Anagrafe Unica delle Stazioni Appaltanti (AUSA);</w:t>
      </w:r>
    </w:p>
    <w:p w:rsidR="00FD5564" w:rsidRDefault="00FD5564" w:rsidP="00FD5564">
      <w:pPr>
        <w:autoSpaceDE w:val="0"/>
        <w:autoSpaceDN w:val="0"/>
        <w:adjustRightInd w:val="0"/>
        <w:jc w:val="both"/>
        <w:rPr>
          <w:rFonts w:ascii="Palatino Linotype" w:hAnsi="Palatino Linotype"/>
        </w:rPr>
      </w:pPr>
      <w:r>
        <w:rPr>
          <w:rFonts w:ascii="Palatino Linotype" w:hAnsi="Palatino Linotype"/>
          <w:b/>
          <w:bCs/>
        </w:rPr>
        <w:t xml:space="preserve">Atteso </w:t>
      </w:r>
      <w:r>
        <w:rPr>
          <w:rFonts w:ascii="Palatino Linotype" w:hAnsi="Palatino Linotype"/>
        </w:rPr>
        <w:t xml:space="preserve">che il comunicato fa anche riferimento al Manuale utente che descrive le modalità operative con le quali il Responsabile deve richiedere l’associazione delle proprie credenziali al profilo RASA; </w:t>
      </w:r>
    </w:p>
    <w:p w:rsidR="00FD5564" w:rsidRDefault="00FD5564" w:rsidP="00FD5564">
      <w:pPr>
        <w:autoSpaceDE w:val="0"/>
        <w:autoSpaceDN w:val="0"/>
        <w:adjustRightInd w:val="0"/>
        <w:jc w:val="both"/>
        <w:rPr>
          <w:rFonts w:ascii="Palatino Linotype" w:hAnsi="Palatino Linotype"/>
        </w:rPr>
      </w:pPr>
      <w:r>
        <w:rPr>
          <w:rFonts w:ascii="Palatino Linotype" w:hAnsi="Palatino Linotype"/>
          <w:b/>
          <w:bCs/>
        </w:rPr>
        <w:lastRenderedPageBreak/>
        <w:t xml:space="preserve">Evidenziato </w:t>
      </w:r>
      <w:r>
        <w:rPr>
          <w:rFonts w:ascii="Palatino Linotype" w:hAnsi="Palatino Linotype"/>
        </w:rPr>
        <w:t>che ciascuna stazione appaltante è tenuta a nominare con apposito provvedimento formale il soggetto</w:t>
      </w:r>
      <w:r>
        <w:rPr>
          <w:rFonts w:ascii="Palatino Linotype" w:hAnsi="Palatino Linotype"/>
          <w:b/>
          <w:bCs/>
        </w:rPr>
        <w:t xml:space="preserve"> </w:t>
      </w:r>
      <w:r>
        <w:rPr>
          <w:rFonts w:ascii="Palatino Linotype" w:hAnsi="Palatino Linotype"/>
        </w:rPr>
        <w:t>responsabile incaricato della verifica e/o della compilazione e del successivo aggiornamento, almeno annuale,</w:t>
      </w:r>
      <w:r>
        <w:rPr>
          <w:rFonts w:ascii="Palatino Linotype" w:hAnsi="Palatino Linotype"/>
          <w:b/>
          <w:bCs/>
        </w:rPr>
        <w:t xml:space="preserve"> </w:t>
      </w:r>
      <w:r>
        <w:rPr>
          <w:rFonts w:ascii="Palatino Linotype" w:hAnsi="Palatino Linotype"/>
        </w:rPr>
        <w:t>delle informazioni e dei dati identificativi della stazione appaltante stessa, denominato Responsabile</w:t>
      </w:r>
      <w:r>
        <w:rPr>
          <w:rFonts w:ascii="Palatino Linotype" w:hAnsi="Palatino Linotype"/>
          <w:b/>
          <w:bCs/>
        </w:rPr>
        <w:t xml:space="preserve"> </w:t>
      </w:r>
      <w:r>
        <w:rPr>
          <w:rFonts w:ascii="Palatino Linotype" w:hAnsi="Palatino Linotype"/>
        </w:rPr>
        <w:t>dell’Anagrafe per la Stazione Appaltante (RASA);</w:t>
      </w:r>
    </w:p>
    <w:p w:rsidR="00FD5564" w:rsidRDefault="00FD5564" w:rsidP="00FD5564">
      <w:pPr>
        <w:autoSpaceDE w:val="0"/>
        <w:autoSpaceDN w:val="0"/>
        <w:adjustRightInd w:val="0"/>
        <w:jc w:val="both"/>
        <w:rPr>
          <w:rFonts w:ascii="Palatino Linotype" w:hAnsi="Palatino Linotype"/>
        </w:rPr>
      </w:pPr>
      <w:r>
        <w:rPr>
          <w:rFonts w:ascii="Palatino Linotype" w:hAnsi="Palatino Linotype"/>
          <w:b/>
        </w:rPr>
        <w:t>Preso atto</w:t>
      </w:r>
      <w:r>
        <w:rPr>
          <w:rFonts w:ascii="Palatino Linotype" w:hAnsi="Palatino Linotype"/>
        </w:rPr>
        <w:t xml:space="preserve"> che la trasmissione del provvedimento di nomina RASA potrà</w:t>
      </w:r>
      <w:r>
        <w:rPr>
          <w:rFonts w:ascii="Palatino Linotype" w:hAnsi="Palatino Linotype"/>
          <w:b/>
          <w:bCs/>
        </w:rPr>
        <w:t xml:space="preserve"> </w:t>
      </w:r>
      <w:r>
        <w:rPr>
          <w:rFonts w:ascii="Palatino Linotype" w:hAnsi="Palatino Linotype"/>
        </w:rPr>
        <w:t xml:space="preserve">essere richiesta dall’Autorità per l’espletamento di eventuali successive verifiche; </w:t>
      </w:r>
    </w:p>
    <w:p w:rsidR="00FD5564" w:rsidRDefault="00FD5564" w:rsidP="00FD5564">
      <w:pPr>
        <w:autoSpaceDE w:val="0"/>
        <w:autoSpaceDN w:val="0"/>
        <w:adjustRightInd w:val="0"/>
        <w:jc w:val="both"/>
        <w:rPr>
          <w:rFonts w:ascii="Palatino Linotype" w:hAnsi="Palatino Linotype"/>
          <w:b/>
          <w:bCs/>
        </w:rPr>
      </w:pPr>
      <w:r>
        <w:rPr>
          <w:rFonts w:ascii="Palatino Linotype" w:hAnsi="Palatino Linotype"/>
          <w:b/>
        </w:rPr>
        <w:t xml:space="preserve">Accertato </w:t>
      </w:r>
      <w:r>
        <w:rPr>
          <w:rFonts w:ascii="Palatino Linotype" w:hAnsi="Palatino Linotype"/>
        </w:rPr>
        <w:t>che il</w:t>
      </w:r>
      <w:r>
        <w:rPr>
          <w:rFonts w:ascii="Palatino Linotype" w:hAnsi="Palatino Linotype"/>
          <w:b/>
        </w:rPr>
        <w:t xml:space="preserve"> </w:t>
      </w:r>
      <w:r>
        <w:rPr>
          <w:rFonts w:ascii="Palatino Linotype" w:hAnsi="Palatino Linotype"/>
        </w:rPr>
        <w:t>soggetto</w:t>
      </w:r>
      <w:r>
        <w:rPr>
          <w:rFonts w:ascii="Palatino Linotype" w:hAnsi="Palatino Linotype"/>
          <w:b/>
          <w:bCs/>
        </w:rPr>
        <w:t xml:space="preserve"> </w:t>
      </w:r>
      <w:r>
        <w:rPr>
          <w:rFonts w:ascii="Palatino Linotype" w:hAnsi="Palatino Linotype"/>
        </w:rPr>
        <w:t xml:space="preserve">responsabile </w:t>
      </w:r>
      <w:r>
        <w:rPr>
          <w:rFonts w:ascii="Palatino Linotype" w:hAnsi="Palatino Linotype"/>
          <w:b/>
        </w:rPr>
        <w:t>è unico</w:t>
      </w:r>
      <w:r>
        <w:rPr>
          <w:rFonts w:ascii="Palatino Linotype" w:hAnsi="Palatino Linotype"/>
        </w:rPr>
        <w:t xml:space="preserve"> per ogni stazione appaltante, intesa come amministrazione aggiudicatrice od altro</w:t>
      </w:r>
      <w:r>
        <w:rPr>
          <w:rFonts w:ascii="Palatino Linotype" w:hAnsi="Palatino Linotype"/>
          <w:b/>
          <w:bCs/>
        </w:rPr>
        <w:t xml:space="preserve"> </w:t>
      </w:r>
      <w:r>
        <w:rPr>
          <w:rFonts w:ascii="Palatino Linotype" w:hAnsi="Palatino Linotype"/>
        </w:rPr>
        <w:t>soggetto aggiudicatore, indipendentemente dall’articolazione della stessa in uno o più centri di costo;</w:t>
      </w:r>
    </w:p>
    <w:p w:rsidR="00FD5564" w:rsidRDefault="00FD5564" w:rsidP="00FD5564">
      <w:pPr>
        <w:autoSpaceDE w:val="0"/>
        <w:autoSpaceDN w:val="0"/>
        <w:adjustRightInd w:val="0"/>
        <w:jc w:val="both"/>
        <w:rPr>
          <w:rFonts w:ascii="Palatino Linotype" w:hAnsi="Palatino Linotype"/>
        </w:rPr>
      </w:pPr>
      <w:r>
        <w:rPr>
          <w:rFonts w:ascii="Palatino Linotype" w:hAnsi="Palatino Linotype"/>
          <w:b/>
          <w:bCs/>
        </w:rPr>
        <w:t xml:space="preserve">Preso atto </w:t>
      </w:r>
      <w:r>
        <w:rPr>
          <w:rFonts w:ascii="Palatino Linotype" w:hAnsi="Palatino Linotype"/>
        </w:rPr>
        <w:t>che non sono previsti, per l'incarico di responsabile, specifici oneri di carattere economico e finanziario;</w:t>
      </w:r>
    </w:p>
    <w:p w:rsidR="00FD5564" w:rsidRDefault="00FD5564" w:rsidP="00FD5564">
      <w:pPr>
        <w:autoSpaceDE w:val="0"/>
        <w:autoSpaceDN w:val="0"/>
        <w:adjustRightInd w:val="0"/>
        <w:jc w:val="both"/>
        <w:rPr>
          <w:rFonts w:ascii="Palatino Linotype" w:hAnsi="Palatino Linotype"/>
        </w:rPr>
      </w:pPr>
      <w:r>
        <w:rPr>
          <w:rFonts w:ascii="Palatino Linotype" w:hAnsi="Palatino Linotype"/>
          <w:b/>
          <w:bCs/>
        </w:rPr>
        <w:t xml:space="preserve">Ritenuto </w:t>
      </w:r>
      <w:r>
        <w:rPr>
          <w:rFonts w:ascii="Palatino Linotype" w:hAnsi="Palatino Linotype"/>
        </w:rPr>
        <w:t>che il provvedimento con il quale si deve nominare il suindicato responsabile RASA sia di competenza del Dirigente Scolastico;</w:t>
      </w:r>
    </w:p>
    <w:p w:rsidR="00FD5564" w:rsidRDefault="00FD5564" w:rsidP="00FD5564">
      <w:pPr>
        <w:autoSpaceDE w:val="0"/>
        <w:autoSpaceDN w:val="0"/>
        <w:adjustRightInd w:val="0"/>
        <w:jc w:val="both"/>
        <w:rPr>
          <w:rFonts w:ascii="Palatino Linotype" w:hAnsi="Palatino Linotype"/>
        </w:rPr>
      </w:pPr>
      <w:r>
        <w:rPr>
          <w:rFonts w:ascii="Palatino Linotype" w:hAnsi="Palatino Linotype"/>
          <w:b/>
          <w:bCs/>
        </w:rPr>
        <w:t xml:space="preserve">Verificato </w:t>
      </w:r>
      <w:r>
        <w:rPr>
          <w:rFonts w:ascii="Palatino Linotype" w:hAnsi="Palatino Linotype"/>
        </w:rPr>
        <w:t>che il presente provvedimento amministrativo è regolare sotto il profilo amministrativo;</w:t>
      </w:r>
    </w:p>
    <w:p w:rsidR="00FD5564" w:rsidRDefault="00FD5564" w:rsidP="00FD5564">
      <w:pPr>
        <w:autoSpaceDE w:val="0"/>
        <w:autoSpaceDN w:val="0"/>
        <w:adjustRightInd w:val="0"/>
        <w:jc w:val="both"/>
        <w:rPr>
          <w:rFonts w:ascii="Palatino Linotype" w:hAnsi="Palatino Linotype"/>
        </w:rPr>
      </w:pPr>
    </w:p>
    <w:p w:rsidR="00FD5564" w:rsidRDefault="00FD5564" w:rsidP="00FD5564">
      <w:pPr>
        <w:autoSpaceDE w:val="0"/>
        <w:autoSpaceDN w:val="0"/>
        <w:adjustRightInd w:val="0"/>
        <w:jc w:val="both"/>
        <w:rPr>
          <w:rFonts w:ascii="Palatino Linotype" w:hAnsi="Palatino Linotype"/>
          <w:b/>
          <w:bCs/>
        </w:rPr>
      </w:pP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t>DISPONE</w:t>
      </w:r>
    </w:p>
    <w:p w:rsidR="00FD5564" w:rsidRDefault="00FD5564" w:rsidP="00FD5564">
      <w:pPr>
        <w:autoSpaceDE w:val="0"/>
        <w:autoSpaceDN w:val="0"/>
        <w:adjustRightInd w:val="0"/>
        <w:jc w:val="both"/>
        <w:rPr>
          <w:rFonts w:ascii="Palatino Linotype" w:hAnsi="Palatino Linotype"/>
          <w:b/>
          <w:bCs/>
        </w:rPr>
      </w:pPr>
    </w:p>
    <w:p w:rsidR="00FD5564" w:rsidRDefault="00FD5564" w:rsidP="00FD5564">
      <w:pPr>
        <w:autoSpaceDE w:val="0"/>
        <w:autoSpaceDN w:val="0"/>
        <w:adjustRightInd w:val="0"/>
        <w:jc w:val="both"/>
        <w:rPr>
          <w:rFonts w:ascii="Palatino Linotype" w:hAnsi="Palatino Linotype"/>
          <w:bCs/>
        </w:rPr>
      </w:pPr>
      <w:r>
        <w:rPr>
          <w:rFonts w:ascii="Palatino Linotype" w:hAnsi="Palatino Linotype"/>
          <w:bCs/>
        </w:rPr>
        <w:t>1) le premesse sono parte integrante del presente decreto;</w:t>
      </w:r>
    </w:p>
    <w:p w:rsidR="00FD5564" w:rsidRDefault="00FD5564" w:rsidP="00FD5564">
      <w:pPr>
        <w:autoSpaceDE w:val="0"/>
        <w:autoSpaceDN w:val="0"/>
        <w:adjustRightInd w:val="0"/>
        <w:jc w:val="both"/>
        <w:rPr>
          <w:rFonts w:ascii="Palatino Linotype" w:hAnsi="Palatino Linotype"/>
          <w:bCs/>
        </w:rPr>
      </w:pPr>
      <w:r>
        <w:rPr>
          <w:rFonts w:ascii="Palatino Linotype" w:hAnsi="Palatino Linotype"/>
          <w:bCs/>
        </w:rPr>
        <w:t xml:space="preserve">2) di nominare Responsabile dell'Anagrafe per la Stazione Appaltante (RASA) dell’Istituto Comprensivo di Petritoli, se stesso, </w:t>
      </w:r>
      <w:proofErr w:type="spellStart"/>
      <w:r>
        <w:rPr>
          <w:rFonts w:ascii="Palatino Linotype" w:hAnsi="Palatino Linotype"/>
          <w:bCs/>
        </w:rPr>
        <w:t>Andreina</w:t>
      </w:r>
      <w:proofErr w:type="spellEnd"/>
      <w:r>
        <w:rPr>
          <w:rFonts w:ascii="Palatino Linotype" w:hAnsi="Palatino Linotype"/>
          <w:bCs/>
        </w:rPr>
        <w:t xml:space="preserve"> </w:t>
      </w:r>
      <w:proofErr w:type="spellStart"/>
      <w:r>
        <w:rPr>
          <w:rFonts w:ascii="Palatino Linotype" w:hAnsi="Palatino Linotype"/>
          <w:bCs/>
        </w:rPr>
        <w:t>Mircoli</w:t>
      </w:r>
      <w:proofErr w:type="spellEnd"/>
      <w:r>
        <w:rPr>
          <w:rFonts w:ascii="Palatino Linotype" w:hAnsi="Palatino Linotype"/>
          <w:bCs/>
        </w:rPr>
        <w:t xml:space="preserve">, </w:t>
      </w:r>
      <w:r w:rsidR="00F3617D">
        <w:rPr>
          <w:rFonts w:ascii="Palatino Linotype" w:hAnsi="Palatino Linotype"/>
          <w:bCs/>
        </w:rPr>
        <w:t>Dirigente Scolastico reggente</w:t>
      </w:r>
      <w:r>
        <w:rPr>
          <w:rFonts w:ascii="Palatino Linotype" w:hAnsi="Palatino Linotype"/>
          <w:bCs/>
        </w:rPr>
        <w:t xml:space="preserve"> di questa Istituzione scolastica, che avrà cura di aggiornare le informazioni dell'Anagrafe Unica delle Stazioni Appaltanti (AUSA);</w:t>
      </w:r>
    </w:p>
    <w:p w:rsidR="00FD5564" w:rsidRDefault="00FD5564" w:rsidP="00FD5564">
      <w:pPr>
        <w:autoSpaceDE w:val="0"/>
        <w:autoSpaceDN w:val="0"/>
        <w:adjustRightInd w:val="0"/>
        <w:jc w:val="both"/>
        <w:rPr>
          <w:rFonts w:ascii="Palatino Linotype" w:hAnsi="Palatino Linotype"/>
          <w:bCs/>
        </w:rPr>
      </w:pPr>
      <w:r>
        <w:rPr>
          <w:rFonts w:ascii="Palatino Linotype" w:hAnsi="Palatino Linotype"/>
          <w:bCs/>
        </w:rPr>
        <w:t>3) di pubblicare la presente nomina sul sito della scuola, alla sezione "Amministrazione</w:t>
      </w:r>
    </w:p>
    <w:p w:rsidR="00FD5564" w:rsidRDefault="00FD5564" w:rsidP="00FD5564">
      <w:pPr>
        <w:autoSpaceDE w:val="0"/>
        <w:autoSpaceDN w:val="0"/>
        <w:adjustRightInd w:val="0"/>
        <w:jc w:val="both"/>
        <w:rPr>
          <w:rFonts w:ascii="Palatino Linotype" w:hAnsi="Palatino Linotype"/>
          <w:bCs/>
        </w:rPr>
      </w:pPr>
      <w:r>
        <w:rPr>
          <w:rFonts w:ascii="Palatino Linotype" w:hAnsi="Palatino Linotype"/>
          <w:bCs/>
        </w:rPr>
        <w:t>trasparente".</w:t>
      </w:r>
    </w:p>
    <w:p w:rsidR="00FD5564" w:rsidRDefault="00FD5564" w:rsidP="00FD5564">
      <w:pPr>
        <w:jc w:val="both"/>
        <w:rPr>
          <w:rFonts w:ascii="Palatino Linotype" w:hAnsi="Palatino Linotype"/>
        </w:rPr>
      </w:pPr>
    </w:p>
    <w:p w:rsidR="00FD5564" w:rsidRDefault="00FD5564" w:rsidP="00FD5564">
      <w:pPr>
        <w:ind w:left="5664" w:right="49" w:firstLine="708"/>
        <w:jc w:val="right"/>
        <w:rPr>
          <w:rFonts w:ascii="Palatino Linotype" w:hAnsi="Palatino Linotype"/>
        </w:rPr>
      </w:pPr>
      <w:r>
        <w:rPr>
          <w:rFonts w:ascii="Palatino Linotype" w:hAnsi="Palatino Linotype"/>
        </w:rPr>
        <w:t>Il Dirigente Scolastico</w:t>
      </w:r>
    </w:p>
    <w:p w:rsidR="00FD5564" w:rsidRDefault="00FD5564" w:rsidP="00FD5564">
      <w:pPr>
        <w:ind w:left="5664" w:right="49"/>
        <w:jc w:val="right"/>
        <w:rPr>
          <w:rFonts w:ascii="Palatino Linotype" w:hAnsi="Palatino Linotype"/>
        </w:rPr>
      </w:pPr>
      <w:r>
        <w:rPr>
          <w:rFonts w:ascii="Palatino Linotype" w:hAnsi="Palatino Linotype"/>
        </w:rPr>
        <w:t xml:space="preserve">           Dott.ssa </w:t>
      </w:r>
      <w:proofErr w:type="spellStart"/>
      <w:r>
        <w:rPr>
          <w:rFonts w:ascii="Palatino Linotype" w:hAnsi="Palatino Linotype"/>
        </w:rPr>
        <w:t>Andreina</w:t>
      </w:r>
      <w:proofErr w:type="spellEnd"/>
      <w:r>
        <w:rPr>
          <w:rFonts w:ascii="Palatino Linotype" w:hAnsi="Palatino Linotype"/>
        </w:rPr>
        <w:t xml:space="preserve"> </w:t>
      </w:r>
      <w:proofErr w:type="spellStart"/>
      <w:r>
        <w:rPr>
          <w:rFonts w:ascii="Palatino Linotype" w:hAnsi="Palatino Linotype"/>
        </w:rPr>
        <w:t>Mircoli</w:t>
      </w:r>
      <w:proofErr w:type="spellEnd"/>
    </w:p>
    <w:tbl>
      <w:tblPr>
        <w:tblW w:w="0" w:type="auto"/>
        <w:tblInd w:w="5920" w:type="dxa"/>
        <w:tblLook w:val="04A0"/>
      </w:tblPr>
      <w:tblGrid>
        <w:gridCol w:w="3858"/>
      </w:tblGrid>
      <w:tr w:rsidR="008A4F73" w:rsidTr="00996E1F">
        <w:tc>
          <w:tcPr>
            <w:tcW w:w="3858" w:type="dxa"/>
            <w:vAlign w:val="center"/>
          </w:tcPr>
          <w:p w:rsidR="008A4F73" w:rsidRDefault="008A4F73" w:rsidP="00996E1F">
            <w:pPr>
              <w:spacing w:line="276" w:lineRule="auto"/>
              <w:jc w:val="center"/>
              <w:rPr>
                <w:rFonts w:ascii="Calibri" w:eastAsia="Calibri" w:hAnsi="Calibri"/>
                <w:sz w:val="16"/>
                <w:szCs w:val="16"/>
                <w:lang w:eastAsia="en-US"/>
              </w:rPr>
            </w:pPr>
            <w:r>
              <w:rPr>
                <w:rFonts w:ascii="Calibri" w:eastAsia="Calibri" w:hAnsi="Calibri"/>
                <w:sz w:val="16"/>
                <w:szCs w:val="16"/>
                <w:lang w:eastAsia="en-US"/>
              </w:rPr>
              <w:t xml:space="preserve">firma autografa sostituita da indicazioni a mezzo stampa, ai sensi dell'art. 3, comma 2, del </w:t>
            </w:r>
            <w:proofErr w:type="spellStart"/>
            <w:r>
              <w:rPr>
                <w:rFonts w:ascii="Calibri" w:eastAsia="Calibri" w:hAnsi="Calibri"/>
                <w:sz w:val="16"/>
                <w:szCs w:val="16"/>
                <w:lang w:eastAsia="en-US"/>
              </w:rPr>
              <w:t>D.Lgs.</w:t>
            </w:r>
            <w:proofErr w:type="spellEnd"/>
            <w:r>
              <w:rPr>
                <w:rFonts w:ascii="Calibri" w:eastAsia="Calibri" w:hAnsi="Calibri"/>
                <w:sz w:val="16"/>
                <w:szCs w:val="16"/>
                <w:lang w:eastAsia="en-US"/>
              </w:rPr>
              <w:t xml:space="preserve">  n. 39</w:t>
            </w:r>
          </w:p>
          <w:p w:rsidR="008A4F73" w:rsidRDefault="008A4F73" w:rsidP="00996E1F">
            <w:pPr>
              <w:spacing w:line="276" w:lineRule="auto"/>
              <w:jc w:val="center"/>
              <w:rPr>
                <w:rFonts w:ascii="Calibri" w:eastAsia="Calibri" w:hAnsi="Calibri"/>
                <w:sz w:val="16"/>
                <w:szCs w:val="16"/>
                <w:lang w:eastAsia="en-US"/>
              </w:rPr>
            </w:pPr>
            <w:r>
              <w:rPr>
                <w:rFonts w:ascii="Calibri" w:eastAsia="Calibri" w:hAnsi="Calibri"/>
                <w:sz w:val="16"/>
                <w:szCs w:val="16"/>
                <w:lang w:eastAsia="en-US"/>
              </w:rPr>
              <w:t xml:space="preserve">  - originale firmato e custodito agli atti -</w:t>
            </w:r>
          </w:p>
          <w:p w:rsidR="008A4F73" w:rsidRDefault="008A4F73" w:rsidP="00996E1F">
            <w:pPr>
              <w:spacing w:line="276" w:lineRule="auto"/>
              <w:jc w:val="center"/>
              <w:rPr>
                <w:rFonts w:ascii="Calibri" w:eastAsia="Calibri" w:hAnsi="Calibri" w:cs="Calibri"/>
                <w:sz w:val="16"/>
                <w:szCs w:val="16"/>
                <w:lang w:eastAsia="en-US"/>
              </w:rPr>
            </w:pPr>
          </w:p>
        </w:tc>
      </w:tr>
    </w:tbl>
    <w:p w:rsidR="008A4F73" w:rsidRDefault="008A4F73" w:rsidP="00FD5564">
      <w:pPr>
        <w:ind w:left="5664" w:right="49"/>
        <w:jc w:val="right"/>
        <w:rPr>
          <w:rFonts w:ascii="Palatino Linotype" w:hAnsi="Palatino Linotype"/>
        </w:rPr>
      </w:pPr>
    </w:p>
    <w:p w:rsidR="00FD5564" w:rsidRDefault="00FD5564" w:rsidP="00FD5564">
      <w:pPr>
        <w:tabs>
          <w:tab w:val="left" w:pos="2310"/>
        </w:tabs>
        <w:jc w:val="right"/>
        <w:rPr>
          <w:rFonts w:ascii="Palatino Linotype" w:hAnsi="Palatino Linotype"/>
          <w:i/>
          <w:color w:val="808080"/>
          <w:sz w:val="16"/>
        </w:rPr>
      </w:pPr>
      <w:r>
        <w:rPr>
          <w:rFonts w:ascii="Palatino Linotype" w:hAnsi="Palatino Linotype"/>
          <w:i/>
          <w:color w:val="808080"/>
        </w:rPr>
        <w:tab/>
      </w:r>
    </w:p>
    <w:p w:rsidR="008A4F73" w:rsidRDefault="00FD5564" w:rsidP="00FD5564">
      <w:pPr>
        <w:tabs>
          <w:tab w:val="left" w:pos="2310"/>
        </w:tabs>
        <w:rPr>
          <w:sz w:val="10"/>
        </w:rPr>
      </w:pPr>
      <w:r>
        <w:rPr>
          <w:rFonts w:ascii="Baskerville Old Face" w:hAnsi="Baskerville Old Face"/>
          <w:i/>
          <w:color w:val="808080"/>
          <w:sz w:val="20"/>
          <w:szCs w:val="22"/>
        </w:rPr>
        <w:t xml:space="preserve">                                                                                                               </w:t>
      </w:r>
    </w:p>
    <w:tbl>
      <w:tblPr>
        <w:tblW w:w="0" w:type="auto"/>
        <w:tblInd w:w="5920" w:type="dxa"/>
        <w:tblLook w:val="04A0"/>
      </w:tblPr>
      <w:tblGrid>
        <w:gridCol w:w="3858"/>
      </w:tblGrid>
      <w:tr w:rsidR="008A4F73" w:rsidTr="00996E1F">
        <w:tc>
          <w:tcPr>
            <w:tcW w:w="3858" w:type="dxa"/>
            <w:vAlign w:val="center"/>
          </w:tcPr>
          <w:p w:rsidR="008A4F73" w:rsidRDefault="008A4F73" w:rsidP="00996E1F">
            <w:pPr>
              <w:spacing w:line="276" w:lineRule="auto"/>
              <w:jc w:val="center"/>
              <w:rPr>
                <w:rFonts w:ascii="Calibri" w:eastAsia="Calibri" w:hAnsi="Calibri" w:cs="Calibri"/>
                <w:sz w:val="16"/>
                <w:szCs w:val="16"/>
                <w:lang w:eastAsia="en-US"/>
              </w:rPr>
            </w:pPr>
          </w:p>
        </w:tc>
      </w:tr>
    </w:tbl>
    <w:p w:rsidR="00FD5564" w:rsidRDefault="00FD5564" w:rsidP="00FD5564">
      <w:pPr>
        <w:tabs>
          <w:tab w:val="left" w:pos="2310"/>
        </w:tabs>
        <w:rPr>
          <w:sz w:val="10"/>
        </w:rPr>
      </w:pPr>
    </w:p>
    <w:p w:rsidR="00FD5564" w:rsidRDefault="00FD5564" w:rsidP="00FD5564">
      <w:pPr>
        <w:jc w:val="center"/>
      </w:pPr>
    </w:p>
    <w:p w:rsidR="00984D78" w:rsidRPr="000F4F26" w:rsidRDefault="00984D78" w:rsidP="000F4F26">
      <w:pPr>
        <w:rPr>
          <w:rFonts w:ascii="Calibri" w:eastAsia="Arial" w:hAnsi="Calibri" w:cs="Calibri"/>
          <w:lang w:eastAsia="en-US"/>
        </w:rPr>
      </w:pPr>
    </w:p>
    <w:sectPr w:rsidR="00984D78" w:rsidRPr="000F4F26" w:rsidSect="00140FB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F26" w:rsidRDefault="00700F26" w:rsidP="00092F7C">
      <w:r>
        <w:separator/>
      </w:r>
    </w:p>
  </w:endnote>
  <w:endnote w:type="continuationSeparator" w:id="0">
    <w:p w:rsidR="00700F26" w:rsidRDefault="00700F26" w:rsidP="00092F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9C8" w:rsidRDefault="002E59C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55" w:rsidRDefault="00EC1BC0" w:rsidP="00A30155">
    <w:pPr>
      <w:jc w:val="both"/>
      <w:rPr>
        <w:rFonts w:ascii="Calibri" w:hAnsi="Calibri"/>
        <w:sz w:val="14"/>
        <w:szCs w:val="14"/>
      </w:rPr>
    </w:pPr>
    <w:r w:rsidRPr="00952F61">
      <w:rPr>
        <w:rFonts w:ascii="Calibri" w:hAnsi="Calibri"/>
        <w:sz w:val="14"/>
        <w:szCs w:val="14"/>
      </w:rPr>
      <w:t>Clausola di riservatezza</w:t>
    </w:r>
    <w:r w:rsidR="00952F61" w:rsidRPr="00952F61">
      <w:rPr>
        <w:rFonts w:ascii="Calibri" w:hAnsi="Calibri"/>
        <w:sz w:val="14"/>
        <w:szCs w:val="14"/>
      </w:rPr>
      <w:t>.</w:t>
    </w:r>
    <w:r w:rsidR="00952F61">
      <w:rPr>
        <w:rFonts w:ascii="Calibri" w:hAnsi="Calibri"/>
        <w:sz w:val="14"/>
        <w:szCs w:val="14"/>
      </w:rPr>
      <w:t xml:space="preserve"> </w:t>
    </w:r>
    <w:r w:rsidR="001540D2" w:rsidRPr="00952F61">
      <w:rPr>
        <w:rFonts w:ascii="Calibri" w:hAnsi="Calibri"/>
        <w:sz w:val="14"/>
        <w:szCs w:val="14"/>
      </w:rPr>
      <w:t xml:space="preserve">Le informazioni contenute nel presente documento </w:t>
    </w:r>
    <w:r w:rsidRPr="00952F61">
      <w:rPr>
        <w:rFonts w:ascii="Calibri" w:hAnsi="Calibri"/>
        <w:sz w:val="14"/>
        <w:szCs w:val="14"/>
      </w:rPr>
      <w:t>sono destinate alla persona o ente cui sono indirizzate. Se non siete tale persona/ente, vi preghiamo di tenere presente che</w:t>
    </w:r>
    <w:r w:rsidR="001540D2" w:rsidRPr="00952F61">
      <w:rPr>
        <w:rFonts w:ascii="Calibri" w:hAnsi="Calibri"/>
        <w:sz w:val="14"/>
        <w:szCs w:val="14"/>
      </w:rPr>
      <w:t xml:space="preserve"> qualsiasi diffusione, fotocopia</w:t>
    </w:r>
    <w:r w:rsidRPr="00952F61">
      <w:rPr>
        <w:rFonts w:ascii="Calibri" w:hAnsi="Calibri"/>
        <w:sz w:val="14"/>
        <w:szCs w:val="14"/>
      </w:rPr>
      <w:t>, comunicazione a terzi estranei ed uso improprio della suddetta documentazione sono proibiti sia</w:t>
    </w:r>
    <w:r w:rsidR="00952F61">
      <w:rPr>
        <w:rFonts w:ascii="Calibri" w:hAnsi="Calibri"/>
        <w:sz w:val="14"/>
        <w:szCs w:val="14"/>
      </w:rPr>
      <w:t xml:space="preserve"> ai sensi dell’art. 616 C.P. sia</w:t>
    </w:r>
    <w:r w:rsidR="00290800" w:rsidRPr="00952F61">
      <w:rPr>
        <w:rFonts w:ascii="Calibri" w:hAnsi="Calibri"/>
        <w:sz w:val="14"/>
        <w:szCs w:val="14"/>
      </w:rPr>
      <w:t xml:space="preserve"> ai sensi del </w:t>
    </w:r>
    <w:proofErr w:type="spellStart"/>
    <w:r w:rsidR="00290800" w:rsidRPr="00952F61">
      <w:rPr>
        <w:rFonts w:ascii="Calibri" w:hAnsi="Calibri"/>
        <w:sz w:val="14"/>
        <w:szCs w:val="14"/>
      </w:rPr>
      <w:t>D.L</w:t>
    </w:r>
    <w:r w:rsidR="001540D2" w:rsidRPr="00952F61">
      <w:rPr>
        <w:rFonts w:ascii="Calibri" w:hAnsi="Calibri"/>
        <w:sz w:val="14"/>
        <w:szCs w:val="14"/>
      </w:rPr>
      <w:t>gs</w:t>
    </w:r>
    <w:r w:rsidR="00290800" w:rsidRPr="00952F61">
      <w:rPr>
        <w:rFonts w:ascii="Calibri" w:hAnsi="Calibri"/>
        <w:sz w:val="14"/>
        <w:szCs w:val="14"/>
      </w:rPr>
      <w:t>.</w:t>
    </w:r>
    <w:proofErr w:type="spellEnd"/>
    <w:r w:rsidR="001540D2" w:rsidRPr="00952F61">
      <w:rPr>
        <w:rFonts w:ascii="Calibri" w:hAnsi="Calibri"/>
        <w:sz w:val="14"/>
        <w:szCs w:val="14"/>
      </w:rPr>
      <w:t xml:space="preserve"> 196/2003. S</w:t>
    </w:r>
    <w:r w:rsidRPr="00952F61">
      <w:rPr>
        <w:rFonts w:ascii="Calibri" w:hAnsi="Calibri"/>
        <w:sz w:val="14"/>
        <w:szCs w:val="14"/>
      </w:rPr>
      <w:t>e avete ricevuto questa comunicazione per errore, vi preghiamo di distruggerla e avvertirci immediatamente</w:t>
    </w:r>
    <w:r w:rsidR="001540D2" w:rsidRPr="00952F61">
      <w:rPr>
        <w:rFonts w:ascii="Calibri" w:hAnsi="Calibri"/>
        <w:sz w:val="14"/>
        <w:szCs w:val="14"/>
      </w:rPr>
      <w:t xml:space="preserve"> </w:t>
    </w:r>
    <w:r w:rsidR="00952F61">
      <w:rPr>
        <w:rFonts w:ascii="Calibri" w:hAnsi="Calibri"/>
        <w:sz w:val="14"/>
        <w:szCs w:val="14"/>
      </w:rPr>
      <w:t>(</w:t>
    </w:r>
    <w:r w:rsidR="001540D2" w:rsidRPr="00952F61">
      <w:rPr>
        <w:rFonts w:ascii="Calibri" w:hAnsi="Calibri"/>
        <w:sz w:val="14"/>
        <w:szCs w:val="14"/>
      </w:rPr>
      <w:t>telefono e casella di posta elettronica sono indicate nell’intestazione)</w:t>
    </w:r>
    <w:r w:rsidR="002C650F">
      <w:rPr>
        <w:rFonts w:ascii="Calibri" w:hAnsi="Calibri"/>
        <w:sz w:val="14"/>
        <w:szCs w:val="14"/>
      </w:rPr>
      <w:t>.</w:t>
    </w:r>
  </w:p>
  <w:tbl>
    <w:tblPr>
      <w:tblW w:w="0" w:type="auto"/>
      <w:tblBorders>
        <w:top w:val="single" w:sz="4" w:space="0" w:color="auto"/>
        <w:insideH w:val="single" w:sz="4" w:space="0" w:color="auto"/>
      </w:tblBorders>
      <w:tblLook w:val="04A0"/>
    </w:tblPr>
    <w:tblGrid>
      <w:gridCol w:w="8472"/>
      <w:gridCol w:w="1306"/>
    </w:tblGrid>
    <w:tr w:rsidR="002C650F" w:rsidRPr="00D374DA" w:rsidTr="002C650F">
      <w:tc>
        <w:tcPr>
          <w:tcW w:w="8472" w:type="dxa"/>
          <w:tcBorders>
            <w:right w:val="single" w:sz="4" w:space="0" w:color="auto"/>
          </w:tcBorders>
          <w:shd w:val="clear" w:color="auto" w:fill="auto"/>
        </w:tcPr>
        <w:p w:rsidR="002C650F" w:rsidRPr="00D374DA" w:rsidRDefault="002C650F" w:rsidP="009F6887">
          <w:pPr>
            <w:rPr>
              <w:rFonts w:ascii="Arial" w:hAnsi="Arial" w:cs="Arial"/>
              <w:i/>
              <w:iCs/>
              <w:sz w:val="16"/>
              <w:szCs w:val="16"/>
              <w:lang w:eastAsia="de-DE"/>
            </w:rPr>
          </w:pPr>
          <w:r w:rsidRPr="00A96311">
            <w:rPr>
              <w:rFonts w:ascii="Calibri" w:hAnsi="Calibri"/>
              <w:sz w:val="18"/>
              <w:szCs w:val="18"/>
            </w:rPr>
            <w:t>AA</w:t>
          </w:r>
          <w:r>
            <w:rPr>
              <w:rFonts w:ascii="Calibri" w:hAnsi="Calibri"/>
              <w:sz w:val="18"/>
              <w:szCs w:val="18"/>
            </w:rPr>
            <w:t xml:space="preserve"> - </w:t>
          </w:r>
          <w:fldSimple w:instr=" FILENAME   \* MERGEFORMAT ">
            <w:r w:rsidR="008A4F73" w:rsidRPr="008A4F73">
              <w:rPr>
                <w:rFonts w:ascii="Calibri" w:hAnsi="Calibri"/>
                <w:noProof/>
                <w:sz w:val="18"/>
                <w:szCs w:val="18"/>
              </w:rPr>
              <w:t>NOMINA</w:t>
            </w:r>
            <w:r w:rsidR="008A4F73">
              <w:rPr>
                <w:noProof/>
              </w:rPr>
              <w:t xml:space="preserve"> RASA .docx</w:t>
            </w:r>
          </w:fldSimple>
        </w:p>
      </w:tc>
      <w:tc>
        <w:tcPr>
          <w:tcW w:w="1306" w:type="dxa"/>
          <w:tcBorders>
            <w:left w:val="single" w:sz="4" w:space="0" w:color="auto"/>
            <w:bottom w:val="single" w:sz="4" w:space="0" w:color="auto"/>
            <w:right w:val="single" w:sz="4" w:space="0" w:color="auto"/>
          </w:tcBorders>
          <w:shd w:val="clear" w:color="auto" w:fill="auto"/>
          <w:vAlign w:val="center"/>
        </w:tcPr>
        <w:p w:rsidR="002C650F" w:rsidRPr="00D374DA" w:rsidRDefault="002C650F" w:rsidP="009F6887">
          <w:pPr>
            <w:tabs>
              <w:tab w:val="center" w:pos="4819"/>
              <w:tab w:val="right" w:pos="9638"/>
            </w:tabs>
            <w:jc w:val="center"/>
          </w:pPr>
          <w:r w:rsidRPr="00D374DA">
            <w:t xml:space="preserve">Pag. </w:t>
          </w:r>
          <w:r w:rsidR="008B6DB0" w:rsidRPr="00D374DA">
            <w:rPr>
              <w:b/>
              <w:bCs/>
            </w:rPr>
            <w:fldChar w:fldCharType="begin"/>
          </w:r>
          <w:r w:rsidRPr="00D374DA">
            <w:rPr>
              <w:b/>
              <w:bCs/>
            </w:rPr>
            <w:instrText>PAGE</w:instrText>
          </w:r>
          <w:r w:rsidR="008B6DB0" w:rsidRPr="00D374DA">
            <w:rPr>
              <w:b/>
              <w:bCs/>
            </w:rPr>
            <w:fldChar w:fldCharType="separate"/>
          </w:r>
          <w:r w:rsidR="008A4F73">
            <w:rPr>
              <w:b/>
              <w:bCs/>
              <w:noProof/>
            </w:rPr>
            <w:t>2</w:t>
          </w:r>
          <w:r w:rsidR="008B6DB0" w:rsidRPr="00D374DA">
            <w:rPr>
              <w:b/>
              <w:bCs/>
            </w:rPr>
            <w:fldChar w:fldCharType="end"/>
          </w:r>
          <w:r w:rsidRPr="00D374DA">
            <w:t xml:space="preserve"> di </w:t>
          </w:r>
          <w:r w:rsidR="008B6DB0" w:rsidRPr="00D374DA">
            <w:rPr>
              <w:b/>
              <w:bCs/>
            </w:rPr>
            <w:fldChar w:fldCharType="begin"/>
          </w:r>
          <w:r w:rsidRPr="00D374DA">
            <w:rPr>
              <w:b/>
              <w:bCs/>
            </w:rPr>
            <w:instrText>NUMPAGES</w:instrText>
          </w:r>
          <w:r w:rsidR="008B6DB0" w:rsidRPr="00D374DA">
            <w:rPr>
              <w:b/>
              <w:bCs/>
            </w:rPr>
            <w:fldChar w:fldCharType="separate"/>
          </w:r>
          <w:r w:rsidR="008A4F73">
            <w:rPr>
              <w:b/>
              <w:bCs/>
              <w:noProof/>
            </w:rPr>
            <w:t>2</w:t>
          </w:r>
          <w:r w:rsidR="008B6DB0" w:rsidRPr="00D374DA">
            <w:rPr>
              <w:b/>
              <w:bCs/>
            </w:rPr>
            <w:fldChar w:fldCharType="end"/>
          </w:r>
        </w:p>
      </w:tc>
    </w:tr>
  </w:tbl>
  <w:p w:rsidR="00092F7C" w:rsidRPr="00C76D6C" w:rsidRDefault="00092F7C" w:rsidP="002C650F">
    <w:pPr>
      <w:tabs>
        <w:tab w:val="center" w:pos="4819"/>
        <w:tab w:val="right" w:pos="9638"/>
      </w:tabs>
      <w:rPr>
        <w:rFonts w:ascii="Calibri" w:hAnsi="Calibr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9C8" w:rsidRDefault="002E59C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F26" w:rsidRDefault="00700F26" w:rsidP="00092F7C">
      <w:r>
        <w:separator/>
      </w:r>
    </w:p>
  </w:footnote>
  <w:footnote w:type="continuationSeparator" w:id="0">
    <w:p w:rsidR="00700F26" w:rsidRDefault="00700F26" w:rsidP="00092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9C8" w:rsidRDefault="002E59C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471"/>
      <w:gridCol w:w="6270"/>
      <w:gridCol w:w="2113"/>
    </w:tblGrid>
    <w:tr w:rsidR="007470C1" w:rsidRPr="007470C1" w:rsidTr="00EE3B03">
      <w:tc>
        <w:tcPr>
          <w:tcW w:w="1471" w:type="dxa"/>
          <w:vAlign w:val="center"/>
        </w:tcPr>
        <w:p w:rsidR="007470C1" w:rsidRPr="007470C1" w:rsidRDefault="00E86E7E" w:rsidP="007470C1">
          <w:pPr>
            <w:jc w:val="center"/>
            <w:rPr>
              <w:rFonts w:ascii="Calibri" w:eastAsia="Arial" w:hAnsi="Calibri" w:cs="Calibri"/>
              <w:noProof/>
              <w:sz w:val="22"/>
              <w:szCs w:val="22"/>
              <w:lang w:val="de-DE" w:eastAsia="de-DE"/>
            </w:rPr>
          </w:pPr>
          <w:r w:rsidRPr="001E6D5A">
            <w:object w:dxaOrig="766" w:dyaOrig="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64.35pt" o:ole="">
                <v:imagedata r:id="rId1" o:title=""/>
              </v:shape>
              <o:OLEObject Type="Embed" ProgID="Word.Picture.8" ShapeID="_x0000_i1025" DrawAspect="Content" ObjectID="_1579154026" r:id="rId2"/>
            </w:object>
          </w:r>
        </w:p>
      </w:tc>
      <w:tc>
        <w:tcPr>
          <w:tcW w:w="6270" w:type="dxa"/>
          <w:shd w:val="clear" w:color="auto" w:fill="auto"/>
        </w:tcPr>
        <w:p w:rsidR="007470C1" w:rsidRPr="007470C1" w:rsidRDefault="007470C1" w:rsidP="007470C1">
          <w:pPr>
            <w:jc w:val="center"/>
            <w:rPr>
              <w:rFonts w:ascii="Calibri" w:eastAsia="Arial" w:hAnsi="Calibri" w:cs="Calibri"/>
              <w:b/>
              <w:bCs/>
              <w:smallCaps/>
              <w:spacing w:val="20"/>
              <w:sz w:val="28"/>
              <w:szCs w:val="28"/>
              <w:lang w:eastAsia="en-US"/>
            </w:rPr>
          </w:pPr>
          <w:r w:rsidRPr="007470C1">
            <w:rPr>
              <w:rFonts w:ascii="Calibri" w:eastAsia="Arial" w:hAnsi="Calibri" w:cs="Calibri"/>
              <w:b/>
              <w:bCs/>
              <w:smallCaps/>
              <w:spacing w:val="20"/>
              <w:sz w:val="28"/>
              <w:szCs w:val="28"/>
              <w:lang w:eastAsia="en-US"/>
            </w:rPr>
            <w:t>ISTITUTO COMPRENSIVO PETRITOLI</w:t>
          </w:r>
        </w:p>
        <w:p w:rsidR="007470C1" w:rsidRPr="007470C1" w:rsidRDefault="007470C1" w:rsidP="007470C1">
          <w:pPr>
            <w:jc w:val="center"/>
            <w:rPr>
              <w:rFonts w:ascii="Calibri" w:eastAsia="Arial" w:hAnsi="Calibri" w:cs="Calibri"/>
              <w:sz w:val="18"/>
              <w:szCs w:val="18"/>
              <w:lang w:eastAsia="en-US"/>
            </w:rPr>
          </w:pPr>
          <w:r w:rsidRPr="007470C1">
            <w:rPr>
              <w:rFonts w:ascii="Calibri" w:eastAsia="Arial" w:hAnsi="Calibri" w:cs="Calibri"/>
              <w:sz w:val="18"/>
              <w:szCs w:val="18"/>
              <w:lang w:eastAsia="en-US"/>
            </w:rPr>
            <w:t xml:space="preserve">Via </w:t>
          </w:r>
          <w:proofErr w:type="spellStart"/>
          <w:r w:rsidRPr="007470C1">
            <w:rPr>
              <w:rFonts w:ascii="Calibri" w:eastAsia="Arial" w:hAnsi="Calibri" w:cs="Calibri"/>
              <w:sz w:val="18"/>
              <w:szCs w:val="18"/>
              <w:lang w:eastAsia="en-US"/>
            </w:rPr>
            <w:t>Agelli</w:t>
          </w:r>
          <w:proofErr w:type="spellEnd"/>
          <w:r w:rsidRPr="007470C1">
            <w:rPr>
              <w:rFonts w:ascii="Calibri" w:eastAsia="Arial" w:hAnsi="Calibri" w:cs="Calibri"/>
              <w:sz w:val="18"/>
              <w:szCs w:val="18"/>
              <w:lang w:eastAsia="en-US"/>
            </w:rPr>
            <w:t>, 10 - 63848 Petritoli (FM) - Tel. 0734 658180 - Fax 0734 659336</w:t>
          </w:r>
        </w:p>
        <w:p w:rsidR="007470C1" w:rsidRPr="007470C1" w:rsidRDefault="007470C1" w:rsidP="007470C1">
          <w:pPr>
            <w:jc w:val="center"/>
            <w:rPr>
              <w:rFonts w:ascii="Calibri" w:eastAsia="Arial" w:hAnsi="Calibri" w:cs="Calibri"/>
              <w:sz w:val="18"/>
              <w:szCs w:val="18"/>
              <w:lang w:eastAsia="en-US"/>
            </w:rPr>
          </w:pPr>
          <w:r w:rsidRPr="007470C1">
            <w:rPr>
              <w:rFonts w:ascii="Calibri" w:eastAsia="Arial" w:hAnsi="Calibri" w:cs="Calibri"/>
              <w:sz w:val="18"/>
              <w:szCs w:val="18"/>
              <w:lang w:eastAsia="en-US"/>
            </w:rPr>
            <w:t xml:space="preserve">Cod. APIC82700Q - </w:t>
          </w:r>
          <w:proofErr w:type="spellStart"/>
          <w:r w:rsidRPr="007470C1">
            <w:rPr>
              <w:rFonts w:ascii="Calibri" w:eastAsia="Arial" w:hAnsi="Calibri" w:cs="Calibri"/>
              <w:sz w:val="18"/>
              <w:szCs w:val="18"/>
              <w:lang w:eastAsia="en-US"/>
            </w:rPr>
            <w:t>Cod.Fisc.</w:t>
          </w:r>
          <w:proofErr w:type="spellEnd"/>
          <w:r w:rsidRPr="007470C1">
            <w:rPr>
              <w:rFonts w:ascii="Calibri" w:eastAsia="Arial" w:hAnsi="Calibri" w:cs="Calibri"/>
              <w:sz w:val="18"/>
              <w:szCs w:val="18"/>
              <w:lang w:eastAsia="en-US"/>
            </w:rPr>
            <w:t>: 90030400445</w:t>
          </w:r>
        </w:p>
        <w:p w:rsidR="007470C1" w:rsidRPr="007470C1" w:rsidRDefault="007470C1" w:rsidP="007470C1">
          <w:pPr>
            <w:jc w:val="center"/>
            <w:rPr>
              <w:rFonts w:ascii="Calibri" w:eastAsia="Arial" w:hAnsi="Calibri" w:cs="Calibri"/>
              <w:sz w:val="18"/>
              <w:szCs w:val="18"/>
              <w:lang w:eastAsia="en-US"/>
            </w:rPr>
          </w:pPr>
          <w:r w:rsidRPr="007470C1">
            <w:rPr>
              <w:rFonts w:ascii="Calibri" w:eastAsia="Arial" w:hAnsi="Calibri" w:cs="Calibri"/>
              <w:sz w:val="18"/>
              <w:szCs w:val="18"/>
              <w:lang w:eastAsia="en-US"/>
            </w:rPr>
            <w:t xml:space="preserve">Sito web </w:t>
          </w:r>
          <w:hyperlink r:id="rId3" w:history="1">
            <w:r w:rsidRPr="007470C1">
              <w:rPr>
                <w:rFonts w:ascii="Calibri" w:eastAsia="Arial" w:hAnsi="Calibri" w:cs="Calibri"/>
                <w:color w:val="0000FF"/>
                <w:sz w:val="18"/>
                <w:szCs w:val="18"/>
                <w:u w:val="single"/>
                <w:lang w:eastAsia="en-US"/>
              </w:rPr>
              <w:t>www.icspetritoli.it</w:t>
            </w:r>
          </w:hyperlink>
          <w:r w:rsidRPr="007470C1">
            <w:rPr>
              <w:rFonts w:ascii="Calibri" w:eastAsia="Arial" w:hAnsi="Calibri" w:cs="Calibri"/>
              <w:sz w:val="18"/>
              <w:szCs w:val="18"/>
              <w:lang w:eastAsia="en-US"/>
            </w:rPr>
            <w:t xml:space="preserve"> – E-mail istituzionale </w:t>
          </w:r>
          <w:hyperlink r:id="rId4" w:history="1">
            <w:r w:rsidRPr="007470C1">
              <w:rPr>
                <w:rFonts w:ascii="Calibri" w:eastAsia="Arial" w:hAnsi="Calibri" w:cs="Calibri"/>
                <w:color w:val="0000FF"/>
                <w:sz w:val="18"/>
                <w:szCs w:val="18"/>
                <w:u w:val="single"/>
                <w:lang w:eastAsia="en-US"/>
              </w:rPr>
              <w:t>apic82700q@istruzione.it</w:t>
            </w:r>
          </w:hyperlink>
        </w:p>
        <w:p w:rsidR="007470C1" w:rsidRPr="007470C1" w:rsidRDefault="007470C1" w:rsidP="007470C1">
          <w:pPr>
            <w:jc w:val="center"/>
            <w:rPr>
              <w:rFonts w:ascii="Calibri" w:eastAsia="Arial" w:hAnsi="Calibri" w:cs="Calibri"/>
              <w:color w:val="0000FF"/>
              <w:sz w:val="22"/>
              <w:szCs w:val="22"/>
              <w:u w:val="single"/>
              <w:lang w:eastAsia="en-US"/>
            </w:rPr>
          </w:pPr>
          <w:r w:rsidRPr="007470C1">
            <w:rPr>
              <w:rFonts w:ascii="Calibri" w:eastAsia="Arial" w:hAnsi="Calibri" w:cs="Calibri"/>
              <w:sz w:val="18"/>
              <w:szCs w:val="18"/>
              <w:lang w:eastAsia="en-US"/>
            </w:rPr>
            <w:t xml:space="preserve">E-mail: </w:t>
          </w:r>
          <w:hyperlink r:id="rId5" w:history="1">
            <w:r w:rsidRPr="007470C1">
              <w:rPr>
                <w:rFonts w:ascii="Calibri" w:eastAsia="Arial" w:hAnsi="Calibri" w:cs="Calibri"/>
                <w:color w:val="0000FF"/>
                <w:sz w:val="18"/>
                <w:szCs w:val="18"/>
                <w:u w:val="single"/>
                <w:lang w:eastAsia="en-US"/>
              </w:rPr>
              <w:t>iscpetritoli@alice.it</w:t>
            </w:r>
          </w:hyperlink>
          <w:r w:rsidRPr="007470C1">
            <w:rPr>
              <w:rFonts w:ascii="Calibri" w:eastAsia="Arial" w:hAnsi="Calibri" w:cs="Calibri"/>
              <w:color w:val="0000FF"/>
              <w:sz w:val="18"/>
              <w:szCs w:val="18"/>
              <w:u w:val="single"/>
              <w:lang w:eastAsia="en-US"/>
            </w:rPr>
            <w:t xml:space="preserve"> </w:t>
          </w:r>
          <w:r w:rsidRPr="007470C1">
            <w:rPr>
              <w:rFonts w:ascii="Calibri" w:eastAsia="Arial" w:hAnsi="Calibri" w:cs="Calibri"/>
              <w:sz w:val="18"/>
              <w:szCs w:val="18"/>
              <w:lang w:eastAsia="en-US"/>
            </w:rPr>
            <w:t xml:space="preserve">– PEC </w:t>
          </w:r>
          <w:hyperlink r:id="rId6" w:history="1">
            <w:r w:rsidRPr="007470C1">
              <w:rPr>
                <w:rFonts w:ascii="Calibri" w:eastAsia="Arial" w:hAnsi="Calibri" w:cs="Calibri"/>
                <w:color w:val="0000FF"/>
                <w:sz w:val="18"/>
                <w:szCs w:val="18"/>
                <w:u w:val="single"/>
                <w:lang w:eastAsia="en-US"/>
              </w:rPr>
              <w:t>apic82700q@pec.istruzione.it</w:t>
            </w:r>
          </w:hyperlink>
        </w:p>
      </w:tc>
      <w:tc>
        <w:tcPr>
          <w:tcW w:w="2113" w:type="dxa"/>
        </w:tcPr>
        <w:p w:rsidR="007470C1" w:rsidRPr="007470C1" w:rsidRDefault="00A65EA6" w:rsidP="007470C1">
          <w:pPr>
            <w:jc w:val="center"/>
            <w:rPr>
              <w:rFonts w:ascii="Calibri" w:eastAsia="Arial" w:hAnsi="Calibri" w:cs="Calibri"/>
              <w:noProof/>
              <w:sz w:val="22"/>
              <w:szCs w:val="22"/>
              <w:lang w:eastAsia="de-DE"/>
            </w:rPr>
          </w:pPr>
          <w:r>
            <w:rPr>
              <w:noProof/>
            </w:rPr>
            <w:drawing>
              <wp:inline distT="0" distB="0" distL="0" distR="0">
                <wp:extent cx="955675" cy="775970"/>
                <wp:effectExtent l="19050" t="0" r="0" b="0"/>
                <wp:docPr id="2" name="Immagine 3" descr="Logo IC Petrit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IC Petritoli"/>
                        <pic:cNvPicPr>
                          <a:picLocks noChangeAspect="1" noChangeArrowheads="1"/>
                        </pic:cNvPicPr>
                      </pic:nvPicPr>
                      <pic:blipFill>
                        <a:blip r:embed="rId7"/>
                        <a:srcRect/>
                        <a:stretch>
                          <a:fillRect/>
                        </a:stretch>
                      </pic:blipFill>
                      <pic:spPr bwMode="auto">
                        <a:xfrm>
                          <a:off x="0" y="0"/>
                          <a:ext cx="955675" cy="775970"/>
                        </a:xfrm>
                        <a:prstGeom prst="rect">
                          <a:avLst/>
                        </a:prstGeom>
                        <a:noFill/>
                        <a:ln w="9525">
                          <a:noFill/>
                          <a:miter lim="800000"/>
                          <a:headEnd/>
                          <a:tailEnd/>
                        </a:ln>
                      </pic:spPr>
                    </pic:pic>
                  </a:graphicData>
                </a:graphic>
              </wp:inline>
            </w:drawing>
          </w:r>
        </w:p>
      </w:tc>
    </w:tr>
  </w:tbl>
  <w:p w:rsidR="00092F7C" w:rsidRDefault="00092F7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9C8" w:rsidRDefault="002E59C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C0764"/>
    <w:multiLevelType w:val="multilevel"/>
    <w:tmpl w:val="DD663FE4"/>
    <w:styleLink w:val="Stile1"/>
    <w:lvl w:ilvl="0">
      <w:start w:val="1"/>
      <w:numFmt w:val="bullet"/>
      <w:lvlText w:val=""/>
      <w:lvlJc w:val="left"/>
      <w:pPr>
        <w:ind w:left="833" w:hanging="360"/>
      </w:pPr>
      <w:rPr>
        <w:rFonts w:ascii="Wingdings" w:hAnsi="Wingdings"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
    <w:nsid w:val="59F026EC"/>
    <w:multiLevelType w:val="hybridMultilevel"/>
    <w:tmpl w:val="B72EE474"/>
    <w:lvl w:ilvl="0" w:tplc="0410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27249D2"/>
    <w:multiLevelType w:val="hybridMultilevel"/>
    <w:tmpl w:val="7BF04058"/>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206DA0"/>
    <w:rsid w:val="00010217"/>
    <w:rsid w:val="00014FE7"/>
    <w:rsid w:val="00016335"/>
    <w:rsid w:val="00092F7C"/>
    <w:rsid w:val="000F4F26"/>
    <w:rsid w:val="00104199"/>
    <w:rsid w:val="001107A9"/>
    <w:rsid w:val="001145CE"/>
    <w:rsid w:val="00121B71"/>
    <w:rsid w:val="001362A5"/>
    <w:rsid w:val="00140FBD"/>
    <w:rsid w:val="001504C8"/>
    <w:rsid w:val="001540D2"/>
    <w:rsid w:val="00166A8A"/>
    <w:rsid w:val="001700B5"/>
    <w:rsid w:val="001A0E2B"/>
    <w:rsid w:val="001A7BD9"/>
    <w:rsid w:val="001E26E8"/>
    <w:rsid w:val="001F4AE2"/>
    <w:rsid w:val="00205C9E"/>
    <w:rsid w:val="00206DA0"/>
    <w:rsid w:val="00220600"/>
    <w:rsid w:val="0023087E"/>
    <w:rsid w:val="00234147"/>
    <w:rsid w:val="00271192"/>
    <w:rsid w:val="00290800"/>
    <w:rsid w:val="002B66C0"/>
    <w:rsid w:val="002C650F"/>
    <w:rsid w:val="002E59C8"/>
    <w:rsid w:val="003010E1"/>
    <w:rsid w:val="00322D78"/>
    <w:rsid w:val="00324365"/>
    <w:rsid w:val="00392DA0"/>
    <w:rsid w:val="003C0D8F"/>
    <w:rsid w:val="003E7CF9"/>
    <w:rsid w:val="00407B85"/>
    <w:rsid w:val="004147CB"/>
    <w:rsid w:val="0041555F"/>
    <w:rsid w:val="00420C9F"/>
    <w:rsid w:val="0042343F"/>
    <w:rsid w:val="00426BE7"/>
    <w:rsid w:val="00467B5B"/>
    <w:rsid w:val="00475CC7"/>
    <w:rsid w:val="0048467F"/>
    <w:rsid w:val="00491906"/>
    <w:rsid w:val="004A184F"/>
    <w:rsid w:val="004B33D2"/>
    <w:rsid w:val="004C36AA"/>
    <w:rsid w:val="004E1728"/>
    <w:rsid w:val="004F091E"/>
    <w:rsid w:val="00520862"/>
    <w:rsid w:val="00530056"/>
    <w:rsid w:val="00535912"/>
    <w:rsid w:val="00540B01"/>
    <w:rsid w:val="00566996"/>
    <w:rsid w:val="005723B0"/>
    <w:rsid w:val="00615A26"/>
    <w:rsid w:val="00686EE3"/>
    <w:rsid w:val="006923ED"/>
    <w:rsid w:val="006D0306"/>
    <w:rsid w:val="006D09A9"/>
    <w:rsid w:val="006D6B55"/>
    <w:rsid w:val="006F0E21"/>
    <w:rsid w:val="00700F26"/>
    <w:rsid w:val="00704946"/>
    <w:rsid w:val="007470C1"/>
    <w:rsid w:val="007676C4"/>
    <w:rsid w:val="007A1D30"/>
    <w:rsid w:val="007A2B2C"/>
    <w:rsid w:val="007B13B8"/>
    <w:rsid w:val="007C3FEB"/>
    <w:rsid w:val="00804D0B"/>
    <w:rsid w:val="00810BD7"/>
    <w:rsid w:val="00827E59"/>
    <w:rsid w:val="008822DB"/>
    <w:rsid w:val="008A4F73"/>
    <w:rsid w:val="008B2174"/>
    <w:rsid w:val="008B52AB"/>
    <w:rsid w:val="008B575A"/>
    <w:rsid w:val="008B6DB0"/>
    <w:rsid w:val="008E7F17"/>
    <w:rsid w:val="008F6A36"/>
    <w:rsid w:val="00913126"/>
    <w:rsid w:val="00924D52"/>
    <w:rsid w:val="00931DEC"/>
    <w:rsid w:val="00952F61"/>
    <w:rsid w:val="009611AB"/>
    <w:rsid w:val="00965726"/>
    <w:rsid w:val="00982666"/>
    <w:rsid w:val="00984D78"/>
    <w:rsid w:val="00A30155"/>
    <w:rsid w:val="00A50A3C"/>
    <w:rsid w:val="00A65EA6"/>
    <w:rsid w:val="00A718F2"/>
    <w:rsid w:val="00A96311"/>
    <w:rsid w:val="00AB3735"/>
    <w:rsid w:val="00AC3ECB"/>
    <w:rsid w:val="00B0195C"/>
    <w:rsid w:val="00B1301D"/>
    <w:rsid w:val="00B22525"/>
    <w:rsid w:val="00B25FD0"/>
    <w:rsid w:val="00B37EA8"/>
    <w:rsid w:val="00B549E6"/>
    <w:rsid w:val="00BB1D42"/>
    <w:rsid w:val="00BB5D22"/>
    <w:rsid w:val="00BB69ED"/>
    <w:rsid w:val="00C47506"/>
    <w:rsid w:val="00C51F3D"/>
    <w:rsid w:val="00C52512"/>
    <w:rsid w:val="00C76D6C"/>
    <w:rsid w:val="00D14781"/>
    <w:rsid w:val="00D237E3"/>
    <w:rsid w:val="00D84CF9"/>
    <w:rsid w:val="00DB3043"/>
    <w:rsid w:val="00DD091E"/>
    <w:rsid w:val="00DE7BE3"/>
    <w:rsid w:val="00E36B23"/>
    <w:rsid w:val="00E86E7E"/>
    <w:rsid w:val="00EB03A2"/>
    <w:rsid w:val="00EB19C4"/>
    <w:rsid w:val="00EC1BC0"/>
    <w:rsid w:val="00EE3B03"/>
    <w:rsid w:val="00F16A8A"/>
    <w:rsid w:val="00F22310"/>
    <w:rsid w:val="00F3617D"/>
    <w:rsid w:val="00F462AE"/>
    <w:rsid w:val="00F64086"/>
    <w:rsid w:val="00F64E59"/>
    <w:rsid w:val="00FD5564"/>
    <w:rsid w:val="00FE08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5564"/>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1">
    <w:name w:val="Stile1"/>
    <w:uiPriority w:val="99"/>
    <w:rsid w:val="004F091E"/>
    <w:pPr>
      <w:numPr>
        <w:numId w:val="1"/>
      </w:numPr>
    </w:pPr>
  </w:style>
  <w:style w:type="character" w:styleId="Collegamentoipertestuale">
    <w:name w:val="Hyperlink"/>
    <w:rsid w:val="00121B71"/>
    <w:rPr>
      <w:color w:val="0000FF"/>
      <w:u w:val="single"/>
    </w:rPr>
  </w:style>
  <w:style w:type="paragraph" w:styleId="Testofumetto">
    <w:name w:val="Balloon Text"/>
    <w:basedOn w:val="Normale"/>
    <w:link w:val="TestofumettoCarattere"/>
    <w:uiPriority w:val="99"/>
    <w:semiHidden/>
    <w:unhideWhenUsed/>
    <w:rsid w:val="00965726"/>
    <w:pPr>
      <w:widowControl w:val="0"/>
      <w:autoSpaceDE w:val="0"/>
      <w:autoSpaceDN w:val="0"/>
      <w:adjustRightInd w:val="0"/>
    </w:pPr>
    <w:rPr>
      <w:rFonts w:ascii="Tahoma" w:hAnsi="Tahoma"/>
      <w:sz w:val="16"/>
      <w:szCs w:val="16"/>
    </w:rPr>
  </w:style>
  <w:style w:type="character" w:customStyle="1" w:styleId="TestofumettoCarattere">
    <w:name w:val="Testo fumetto Carattere"/>
    <w:link w:val="Testofumetto"/>
    <w:uiPriority w:val="99"/>
    <w:semiHidden/>
    <w:rsid w:val="00965726"/>
    <w:rPr>
      <w:rFonts w:ascii="Tahoma" w:eastAsia="Times New Roman" w:hAnsi="Tahoma" w:cs="Tahoma"/>
      <w:sz w:val="16"/>
      <w:szCs w:val="16"/>
      <w:lang w:val="it-IT" w:eastAsia="it-IT"/>
    </w:rPr>
  </w:style>
  <w:style w:type="table" w:styleId="Grigliatabella">
    <w:name w:val="Table Grid"/>
    <w:basedOn w:val="Tabellanormale"/>
    <w:uiPriority w:val="59"/>
    <w:rsid w:val="00965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913126"/>
    <w:rPr>
      <w:color w:val="800080"/>
      <w:u w:val="single"/>
    </w:rPr>
  </w:style>
  <w:style w:type="paragraph" w:styleId="Paragrafoelenco">
    <w:name w:val="List Paragraph"/>
    <w:basedOn w:val="Normale"/>
    <w:uiPriority w:val="34"/>
    <w:qFormat/>
    <w:rsid w:val="00931DEC"/>
    <w:pPr>
      <w:widowControl w:val="0"/>
      <w:autoSpaceDE w:val="0"/>
      <w:autoSpaceDN w:val="0"/>
      <w:adjustRightInd w:val="0"/>
      <w:ind w:left="720"/>
      <w:contextualSpacing/>
    </w:pPr>
    <w:rPr>
      <w:sz w:val="20"/>
      <w:szCs w:val="20"/>
    </w:rPr>
  </w:style>
  <w:style w:type="paragraph" w:styleId="Intestazione">
    <w:name w:val="header"/>
    <w:basedOn w:val="Normale"/>
    <w:link w:val="IntestazioneCarattere"/>
    <w:uiPriority w:val="99"/>
    <w:unhideWhenUsed/>
    <w:rsid w:val="00092F7C"/>
    <w:pPr>
      <w:widowControl w:val="0"/>
      <w:tabs>
        <w:tab w:val="center" w:pos="4819"/>
        <w:tab w:val="right" w:pos="9638"/>
      </w:tabs>
      <w:autoSpaceDE w:val="0"/>
      <w:autoSpaceDN w:val="0"/>
      <w:adjustRightInd w:val="0"/>
    </w:pPr>
    <w:rPr>
      <w:sz w:val="20"/>
      <w:szCs w:val="20"/>
    </w:rPr>
  </w:style>
  <w:style w:type="character" w:customStyle="1" w:styleId="IntestazioneCarattere">
    <w:name w:val="Intestazione Carattere"/>
    <w:link w:val="Intestazione"/>
    <w:uiPriority w:val="99"/>
    <w:rsid w:val="00092F7C"/>
    <w:rPr>
      <w:rFonts w:ascii="Times New Roman" w:eastAsia="Times New Roman" w:hAnsi="Times New Roman"/>
      <w:lang w:val="it-IT" w:eastAsia="it-IT"/>
    </w:rPr>
  </w:style>
  <w:style w:type="paragraph" w:styleId="Pidipagina">
    <w:name w:val="footer"/>
    <w:basedOn w:val="Normale"/>
    <w:link w:val="PidipaginaCarattere"/>
    <w:uiPriority w:val="99"/>
    <w:unhideWhenUsed/>
    <w:rsid w:val="00092F7C"/>
    <w:pPr>
      <w:widowControl w:val="0"/>
      <w:tabs>
        <w:tab w:val="center" w:pos="4819"/>
        <w:tab w:val="right" w:pos="9638"/>
      </w:tabs>
      <w:autoSpaceDE w:val="0"/>
      <w:autoSpaceDN w:val="0"/>
      <w:adjustRightInd w:val="0"/>
    </w:pPr>
    <w:rPr>
      <w:sz w:val="20"/>
      <w:szCs w:val="20"/>
    </w:rPr>
  </w:style>
  <w:style w:type="character" w:customStyle="1" w:styleId="PidipaginaCarattere">
    <w:name w:val="Piè di pagina Carattere"/>
    <w:link w:val="Pidipagina"/>
    <w:uiPriority w:val="99"/>
    <w:rsid w:val="00092F7C"/>
    <w:rPr>
      <w:rFonts w:ascii="Times New Roman" w:eastAsia="Times New Roman" w:hAnsi="Times New Roman"/>
      <w:lang w:val="it-IT" w:eastAsia="it-IT"/>
    </w:rPr>
  </w:style>
</w:styles>
</file>

<file path=word/webSettings.xml><?xml version="1.0" encoding="utf-8"?>
<w:webSettings xmlns:r="http://schemas.openxmlformats.org/officeDocument/2006/relationships" xmlns:w="http://schemas.openxmlformats.org/wordprocessingml/2006/main">
  <w:divs>
    <w:div w:id="1671366519">
      <w:bodyDiv w:val="1"/>
      <w:marLeft w:val="0"/>
      <w:marRight w:val="0"/>
      <w:marTop w:val="0"/>
      <w:marBottom w:val="0"/>
      <w:divBdr>
        <w:top w:val="none" w:sz="0" w:space="0" w:color="auto"/>
        <w:left w:val="none" w:sz="0" w:space="0" w:color="auto"/>
        <w:bottom w:val="none" w:sz="0" w:space="0" w:color="auto"/>
        <w:right w:val="none" w:sz="0" w:space="0" w:color="auto"/>
      </w:divBdr>
    </w:div>
    <w:div w:id="19473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cspetritoli.it" TargetMode="External"/><Relationship Id="rId7"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hyperlink" Target="mailto:apic82700q@pec.istruzione.it" TargetMode="External"/><Relationship Id="rId5" Type="http://schemas.openxmlformats.org/officeDocument/2006/relationships/hyperlink" Target="mailto:iscpetritoli@alice.it" TargetMode="External"/><Relationship Id="rId4" Type="http://schemas.openxmlformats.org/officeDocument/2006/relationships/hyperlink" Target="mailto:apic82700q@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esktop\FOGLIO%20BIANCO%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A1C12-6C80-4B6C-8222-351830C9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FOGLIO BIANCO .dotx</Template>
  <TotalTime>118</TotalTime>
  <Pages>2</Pages>
  <Words>636</Words>
  <Characters>3630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Carta intestata dell'IC Petritoli</vt:lpstr>
    </vt:vector>
  </TitlesOfParts>
  <Company>Istituto Comprensivo di Petritoli</Company>
  <LinksUpToDate>false</LinksUpToDate>
  <CharactersWithSpaces>4258</CharactersWithSpaces>
  <SharedDoc>false</SharedDoc>
  <HLinks>
    <vt:vector size="24" baseType="variant">
      <vt:variant>
        <vt:i4>4587640</vt:i4>
      </vt:variant>
      <vt:variant>
        <vt:i4>12</vt:i4>
      </vt:variant>
      <vt:variant>
        <vt:i4>0</vt:i4>
      </vt:variant>
      <vt:variant>
        <vt:i4>5</vt:i4>
      </vt:variant>
      <vt:variant>
        <vt:lpwstr>mailto:apic82700q@pec.istruzione.it</vt:lpwstr>
      </vt:variant>
      <vt:variant>
        <vt:lpwstr/>
      </vt:variant>
      <vt:variant>
        <vt:i4>7471190</vt:i4>
      </vt:variant>
      <vt:variant>
        <vt:i4>9</vt:i4>
      </vt:variant>
      <vt:variant>
        <vt:i4>0</vt:i4>
      </vt:variant>
      <vt:variant>
        <vt:i4>5</vt:i4>
      </vt:variant>
      <vt:variant>
        <vt:lpwstr>mailto:iscpetritoli@alice.it</vt:lpwstr>
      </vt:variant>
      <vt:variant>
        <vt:lpwstr/>
      </vt:variant>
      <vt:variant>
        <vt:i4>852075</vt:i4>
      </vt:variant>
      <vt:variant>
        <vt:i4>6</vt:i4>
      </vt:variant>
      <vt:variant>
        <vt:i4>0</vt:i4>
      </vt:variant>
      <vt:variant>
        <vt:i4>5</vt:i4>
      </vt:variant>
      <vt:variant>
        <vt:lpwstr>mailto:apic82700q@istruzione.it</vt:lpwstr>
      </vt:variant>
      <vt:variant>
        <vt:lpwstr/>
      </vt:variant>
      <vt:variant>
        <vt:i4>6553649</vt:i4>
      </vt:variant>
      <vt:variant>
        <vt:i4>3</vt:i4>
      </vt:variant>
      <vt:variant>
        <vt:i4>0</vt:i4>
      </vt:variant>
      <vt:variant>
        <vt:i4>5</vt:i4>
      </vt:variant>
      <vt:variant>
        <vt:lpwstr>http://www.icspetritoli.it/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dell'IC Petritoli</dc:title>
  <dc:creator>Anna</dc:creator>
  <dc:description>Formato per i documenti che non richiedono la firma elettronica</dc:description>
  <cp:lastModifiedBy>Anna</cp:lastModifiedBy>
  <cp:revision>10</cp:revision>
  <cp:lastPrinted>2018-02-03T08:06:00Z</cp:lastPrinted>
  <dcterms:created xsi:type="dcterms:W3CDTF">2018-02-01T10:43:00Z</dcterms:created>
  <dcterms:modified xsi:type="dcterms:W3CDTF">2018-02-03T08:07:00Z</dcterms:modified>
</cp:coreProperties>
</file>